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90"/>
      </w:tblGrid>
      <w:tr w:rsidR="00D42244" w:rsidTr="00E06EDF">
        <w:tc>
          <w:tcPr>
            <w:tcW w:w="10728" w:type="dxa"/>
            <w:gridSpan w:val="2"/>
            <w:shd w:val="clear" w:color="auto" w:fill="B6DDE8" w:themeFill="accent5" w:themeFillTint="66"/>
          </w:tcPr>
          <w:p w:rsidR="00D42244" w:rsidRDefault="00D42244" w:rsidP="00F45B0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Break Out Session Name:</w:t>
            </w:r>
            <w:r w:rsidR="00716134">
              <w:rPr>
                <w:b/>
                <w:sz w:val="24"/>
                <w:szCs w:val="24"/>
              </w:rPr>
              <w:t xml:space="preserve"> </w:t>
            </w:r>
            <w:r w:rsidR="00E07515">
              <w:rPr>
                <w:b/>
                <w:sz w:val="24"/>
                <w:szCs w:val="24"/>
              </w:rPr>
              <w:t xml:space="preserve">Business, Management, Marketing, Real Estate and Accounting </w:t>
            </w:r>
          </w:p>
        </w:tc>
      </w:tr>
      <w:tr w:rsidR="00E06EDF" w:rsidTr="00E06EDF">
        <w:tc>
          <w:tcPr>
            <w:tcW w:w="10728" w:type="dxa"/>
            <w:gridSpan w:val="2"/>
            <w:shd w:val="clear" w:color="auto" w:fill="B6DDE8" w:themeFill="accent5" w:themeFillTint="66"/>
          </w:tcPr>
          <w:p w:rsidR="00E06EDF" w:rsidRPr="00171F15" w:rsidRDefault="00181ABC" w:rsidP="002757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  <w:r w:rsidR="002757C4">
              <w:rPr>
                <w:b/>
                <w:sz w:val="24"/>
                <w:szCs w:val="24"/>
              </w:rPr>
              <w:t xml:space="preserve">October 23, 2019 </w:t>
            </w:r>
            <w:r w:rsidR="00A515E9">
              <w:rPr>
                <w:b/>
                <w:sz w:val="24"/>
                <w:szCs w:val="24"/>
              </w:rPr>
              <w:t xml:space="preserve">                                          </w:t>
            </w:r>
            <w:r w:rsidR="0036185F">
              <w:rPr>
                <w:b/>
                <w:sz w:val="24"/>
                <w:szCs w:val="24"/>
              </w:rPr>
              <w:t xml:space="preserve">Industry </w:t>
            </w:r>
            <w:r w:rsidR="00A515E9">
              <w:rPr>
                <w:b/>
                <w:sz w:val="24"/>
                <w:szCs w:val="24"/>
              </w:rPr>
              <w:t>Contacts</w:t>
            </w:r>
          </w:p>
        </w:tc>
      </w:tr>
      <w:tr w:rsidR="00E06EDF" w:rsidTr="00181ABC">
        <w:trPr>
          <w:trHeight w:val="576"/>
        </w:trPr>
        <w:tc>
          <w:tcPr>
            <w:tcW w:w="5238" w:type="dxa"/>
          </w:tcPr>
          <w:p w:rsidR="00171F15" w:rsidRDefault="00171F15" w:rsidP="00E06EDF">
            <w:r>
              <w:t>Name &amp; Position</w:t>
            </w:r>
          </w:p>
          <w:p w:rsidR="00E07515" w:rsidRDefault="00FE7DE6" w:rsidP="00181ABC">
            <w:r>
              <w:t>Belind</w:t>
            </w:r>
            <w:r w:rsidR="005D64D3">
              <w:t xml:space="preserve">a Flores, Counselor </w:t>
            </w:r>
          </w:p>
        </w:tc>
        <w:tc>
          <w:tcPr>
            <w:tcW w:w="5490" w:type="dxa"/>
          </w:tcPr>
          <w:p w:rsidR="00E06EDF" w:rsidRDefault="00E06EDF">
            <w:r>
              <w:t>Name</w:t>
            </w:r>
            <w:r w:rsidR="00171F15">
              <w:t xml:space="preserve"> &amp; Position</w:t>
            </w:r>
          </w:p>
          <w:p w:rsidR="00171F15" w:rsidRDefault="005D64D3">
            <w:r>
              <w:t>Gabriela Guzman, CSUSB Financial Services</w:t>
            </w:r>
          </w:p>
        </w:tc>
      </w:tr>
      <w:tr w:rsidR="00E06EDF" w:rsidTr="00181ABC">
        <w:trPr>
          <w:trHeight w:val="576"/>
        </w:trPr>
        <w:tc>
          <w:tcPr>
            <w:tcW w:w="5238" w:type="dxa"/>
          </w:tcPr>
          <w:p w:rsidR="00E06EDF" w:rsidRDefault="00E06EDF">
            <w:r>
              <w:t>Name</w:t>
            </w:r>
            <w:r w:rsidR="00171F15">
              <w:t xml:space="preserve"> &amp;</w:t>
            </w:r>
            <w:r>
              <w:t xml:space="preserve"> </w:t>
            </w:r>
            <w:r w:rsidR="00171F15">
              <w:t>Position</w:t>
            </w:r>
          </w:p>
          <w:p w:rsidR="00171F15" w:rsidRDefault="005D64D3">
            <w:r>
              <w:t>Patti Ellis-Greenberg, Business Manager</w:t>
            </w:r>
          </w:p>
        </w:tc>
        <w:tc>
          <w:tcPr>
            <w:tcW w:w="5490" w:type="dxa"/>
          </w:tcPr>
          <w:p w:rsidR="00E06EDF" w:rsidRDefault="00E06EDF">
            <w:r>
              <w:t>Name</w:t>
            </w:r>
            <w:r w:rsidR="00171F15">
              <w:t xml:space="preserve"> &amp; Position</w:t>
            </w:r>
          </w:p>
          <w:p w:rsidR="00171F15" w:rsidRDefault="005D64D3" w:rsidP="00171F15">
            <w:r>
              <w:t xml:space="preserve">Ben Clymer’s, Chief Financial Officer </w:t>
            </w:r>
          </w:p>
        </w:tc>
      </w:tr>
      <w:tr w:rsidR="00E06EDF" w:rsidTr="00E06EDF">
        <w:tc>
          <w:tcPr>
            <w:tcW w:w="10728" w:type="dxa"/>
            <w:gridSpan w:val="2"/>
            <w:shd w:val="clear" w:color="auto" w:fill="FBD4B4" w:themeFill="accent6" w:themeFillTint="66"/>
          </w:tcPr>
          <w:p w:rsidR="00E06EDF" w:rsidRPr="00171F15" w:rsidRDefault="00E06EDF" w:rsidP="00E06EDF">
            <w:pPr>
              <w:jc w:val="center"/>
              <w:rPr>
                <w:b/>
                <w:sz w:val="24"/>
                <w:szCs w:val="24"/>
              </w:rPr>
            </w:pPr>
            <w:r w:rsidRPr="00171F15">
              <w:rPr>
                <w:b/>
                <w:sz w:val="24"/>
                <w:szCs w:val="24"/>
              </w:rPr>
              <w:t>Advisory Questions</w:t>
            </w:r>
            <w:r w:rsidR="0036185F">
              <w:rPr>
                <w:b/>
                <w:sz w:val="24"/>
                <w:szCs w:val="24"/>
              </w:rPr>
              <w:t xml:space="preserve"> for Industry</w:t>
            </w:r>
          </w:p>
        </w:tc>
      </w:tr>
      <w:tr w:rsidR="00E06EDF" w:rsidTr="00171F15">
        <w:trPr>
          <w:trHeight w:val="1655"/>
        </w:trPr>
        <w:tc>
          <w:tcPr>
            <w:tcW w:w="10728" w:type="dxa"/>
            <w:gridSpan w:val="2"/>
          </w:tcPr>
          <w:p w:rsidR="0067541A" w:rsidRDefault="0067541A" w:rsidP="0067541A">
            <w:r w:rsidRPr="00F1103A">
              <w:t xml:space="preserve">What </w:t>
            </w:r>
            <w:r>
              <w:t>is moving and changing in your industry?</w:t>
            </w:r>
          </w:p>
          <w:p w:rsidR="00E06EDF" w:rsidRDefault="00FD371A" w:rsidP="0067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Lawsuits can be </w:t>
            </w:r>
            <w:r w:rsidR="002A1AAA">
              <w:rPr>
                <w:sz w:val="24"/>
                <w:szCs w:val="24"/>
              </w:rPr>
              <w:t xml:space="preserve">served via social media. This is something that is new and needs to be looked into for further exploration. </w:t>
            </w:r>
          </w:p>
          <w:p w:rsidR="002A1AAA" w:rsidRDefault="002A1AAA" w:rsidP="0067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Automotive industry – Bluetooth is recording every conversation even though it is turned off. The factory gets the data </w:t>
            </w:r>
            <w:r w:rsidR="002B6AB0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the</w:t>
            </w:r>
            <w:r w:rsidR="002B6AB0">
              <w:rPr>
                <w:sz w:val="24"/>
                <w:szCs w:val="24"/>
              </w:rPr>
              <w:t xml:space="preserve"> activity of the</w:t>
            </w:r>
            <w:r>
              <w:rPr>
                <w:sz w:val="24"/>
                <w:szCs w:val="24"/>
              </w:rPr>
              <w:t xml:space="preserve"> vehicle. ADOS is the new system of automation that makes</w:t>
            </w:r>
            <w:r w:rsidR="00105D8C">
              <w:rPr>
                <w:sz w:val="24"/>
                <w:szCs w:val="24"/>
              </w:rPr>
              <w:t xml:space="preserve"> the car brake and </w:t>
            </w:r>
            <w:r>
              <w:rPr>
                <w:sz w:val="24"/>
                <w:szCs w:val="24"/>
              </w:rPr>
              <w:t xml:space="preserve">drive on its own. There is a new need for a trained workforce that knows how to work on these systems. Advanced composites and materials are needed to make </w:t>
            </w:r>
            <w:r w:rsidR="002B6AB0">
              <w:rPr>
                <w:sz w:val="24"/>
                <w:szCs w:val="24"/>
              </w:rPr>
              <w:t>cars</w:t>
            </w:r>
            <w:r>
              <w:rPr>
                <w:sz w:val="24"/>
                <w:szCs w:val="24"/>
              </w:rPr>
              <w:t xml:space="preserve"> lighter yet have the technology</w:t>
            </w:r>
            <w:r w:rsidR="002B6AB0">
              <w:rPr>
                <w:sz w:val="24"/>
                <w:szCs w:val="24"/>
              </w:rPr>
              <w:t xml:space="preserve"> components</w:t>
            </w:r>
            <w:r>
              <w:rPr>
                <w:sz w:val="24"/>
                <w:szCs w:val="24"/>
              </w:rPr>
              <w:t xml:space="preserve"> to run the automated systems. Insurance costs and estimators are now having to keep up with the technology and the costs associated with damage. Damage/insurance estimators can make up to 100 k a year. Car industry is way more technical now. </w:t>
            </w:r>
          </w:p>
          <w:p w:rsidR="002A1AAA" w:rsidRPr="00FD371A" w:rsidRDefault="002A1AAA" w:rsidP="0067541A">
            <w:pPr>
              <w:rPr>
                <w:sz w:val="24"/>
                <w:szCs w:val="24"/>
              </w:rPr>
            </w:pPr>
          </w:p>
        </w:tc>
      </w:tr>
      <w:tr w:rsidR="00E06EDF" w:rsidTr="00171F15">
        <w:trPr>
          <w:trHeight w:val="1727"/>
        </w:trPr>
        <w:tc>
          <w:tcPr>
            <w:tcW w:w="10728" w:type="dxa"/>
            <w:gridSpan w:val="2"/>
          </w:tcPr>
          <w:p w:rsidR="0067541A" w:rsidRDefault="0067541A" w:rsidP="0067541A">
            <w:r w:rsidRPr="00F1103A">
              <w:t>What skills</w:t>
            </w:r>
            <w:r>
              <w:t xml:space="preserve"> or practices</w:t>
            </w:r>
            <w:r w:rsidRPr="00F1103A">
              <w:t xml:space="preserve"> have become obsolete in your industry due to changes in technology, equipment, regulations, laws, etc.?</w:t>
            </w:r>
          </w:p>
          <w:p w:rsidR="002B6AB0" w:rsidRDefault="002B6AB0" w:rsidP="00DF130E"/>
          <w:p w:rsidR="0067541A" w:rsidRDefault="002B6AB0" w:rsidP="00DF130E">
            <w:r>
              <w:t xml:space="preserve">Automated systems installed in vehicles are now a standard in all new models. Students need to be trained in compliance and the changing regulatory environment. </w:t>
            </w:r>
            <w:r w:rsidR="00D56017">
              <w:t xml:space="preserve">Many businesses have to continuously comply with new laws and regulations. </w:t>
            </w:r>
          </w:p>
          <w:p w:rsidR="00E06EDF" w:rsidRDefault="00E06EDF" w:rsidP="0067541A">
            <w:pPr>
              <w:rPr>
                <w:b/>
                <w:sz w:val="28"/>
                <w:szCs w:val="28"/>
              </w:rPr>
            </w:pPr>
          </w:p>
        </w:tc>
      </w:tr>
      <w:tr w:rsidR="00E06EDF" w:rsidTr="00171F15">
        <w:trPr>
          <w:trHeight w:val="1790"/>
        </w:trPr>
        <w:tc>
          <w:tcPr>
            <w:tcW w:w="10728" w:type="dxa"/>
            <w:gridSpan w:val="2"/>
          </w:tcPr>
          <w:p w:rsidR="0067541A" w:rsidRDefault="0067541A" w:rsidP="0067541A">
            <w:r w:rsidRPr="00F1103A">
              <w:t>What foundational/technical skills are necessary for entry level positons within your industry?</w:t>
            </w:r>
          </w:p>
          <w:p w:rsidR="002B6AB0" w:rsidRDefault="002B6AB0" w:rsidP="0067541A"/>
          <w:p w:rsidR="00E06EDF" w:rsidRPr="002B6AB0" w:rsidRDefault="002A1AAA" w:rsidP="0067541A">
            <w:r w:rsidRPr="002B6AB0">
              <w:t xml:space="preserve">Getting students very familiar to computers. Students will need to understand car codes that diagnose damage and malfunction. </w:t>
            </w:r>
            <w:r w:rsidR="006807B7">
              <w:t xml:space="preserve">Students need to know early on what they want to do in business. Experience in multiple departments of a business is preferred because students will have better clarity on their skills and interests. </w:t>
            </w:r>
            <w:r w:rsidR="00051250">
              <w:t xml:space="preserve">Students also need to understand the dangers of technology: cyber hacks. </w:t>
            </w:r>
          </w:p>
        </w:tc>
      </w:tr>
      <w:tr w:rsidR="00E06EDF" w:rsidTr="00171F15">
        <w:trPr>
          <w:trHeight w:val="1853"/>
        </w:trPr>
        <w:tc>
          <w:tcPr>
            <w:tcW w:w="10728" w:type="dxa"/>
            <w:gridSpan w:val="2"/>
          </w:tcPr>
          <w:p w:rsidR="0067541A" w:rsidRDefault="0067541A" w:rsidP="0067541A">
            <w:r w:rsidRPr="00F1103A">
              <w:t>What skills/knowledge is being required of new employees to address the latest trends in technology, equipment, regulations, laws, etc.?</w:t>
            </w:r>
            <w:r w:rsidR="002B6AB0">
              <w:t xml:space="preserve"> </w:t>
            </w:r>
          </w:p>
          <w:p w:rsidR="0067541A" w:rsidRDefault="002B6AB0" w:rsidP="00DF130E">
            <w:r>
              <w:t>Business would be interested in an internship offering for automotive industry</w:t>
            </w:r>
            <w:r w:rsidR="0024692A">
              <w:t>.</w:t>
            </w:r>
            <w:r w:rsidR="00852F61">
              <w:t xml:space="preserve"> Students need to know the reality of social media influencers. </w:t>
            </w:r>
            <w:r w:rsidR="005F341D">
              <w:t xml:space="preserve">Social media is a </w:t>
            </w:r>
            <w:r w:rsidR="00E35857">
              <w:t>24-hour</w:t>
            </w:r>
            <w:r w:rsidR="005F341D">
              <w:t xml:space="preserve"> job that require s understanding of algorithms, video production, editing, target audience, et</w:t>
            </w:r>
            <w:r w:rsidR="00105D8C">
              <w:t xml:space="preserve">c. </w:t>
            </w:r>
          </w:p>
          <w:p w:rsidR="00105D8C" w:rsidRDefault="00105D8C" w:rsidP="00DF130E">
            <w:r>
              <w:t>Streamline client advertising for social media platforms: Google, Yelp, Sprout</w:t>
            </w:r>
          </w:p>
          <w:p w:rsidR="00105D8C" w:rsidRDefault="00105D8C" w:rsidP="00DF130E">
            <w:r>
              <w:t xml:space="preserve">2020 – Political advertisers are going to change rates for all platforms – radio, tv, social media, etc. Businesses need to lock in prices before they skyrocket due to elections. </w:t>
            </w:r>
          </w:p>
          <w:p w:rsidR="00105D8C" w:rsidRDefault="00105D8C" w:rsidP="00DF130E">
            <w:r>
              <w:t xml:space="preserve">Advertising is no longer focused on gender specific advertising. New generations are attracted to more </w:t>
            </w:r>
            <w:r w:rsidR="005E3BEA">
              <w:t>gender-neutral</w:t>
            </w:r>
            <w:r>
              <w:t xml:space="preserve"> advertising. Industry highly advises that students do not sign up </w:t>
            </w:r>
            <w:r w:rsidR="005E3BEA">
              <w:t xml:space="preserve">for “tic </w:t>
            </w:r>
            <w:proofErr w:type="spellStart"/>
            <w:r w:rsidR="005E3BEA">
              <w:t>tok</w:t>
            </w:r>
            <w:proofErr w:type="spellEnd"/>
            <w:r w:rsidR="005E3BEA">
              <w:t xml:space="preserve">.” Tic </w:t>
            </w:r>
            <w:proofErr w:type="spellStart"/>
            <w:r w:rsidR="005E3BEA">
              <w:t>tok</w:t>
            </w:r>
            <w:proofErr w:type="spellEnd"/>
            <w:r w:rsidR="005E3BEA">
              <w:t xml:space="preserve"> is owned by a Chinese company that owns all rights to posts. </w:t>
            </w:r>
          </w:p>
          <w:p w:rsidR="00E06EDF" w:rsidRDefault="00E06EDF" w:rsidP="0067541A">
            <w:pPr>
              <w:rPr>
                <w:b/>
                <w:sz w:val="28"/>
                <w:szCs w:val="28"/>
              </w:rPr>
            </w:pPr>
          </w:p>
        </w:tc>
      </w:tr>
      <w:tr w:rsidR="00E06EDF" w:rsidTr="00171F15">
        <w:trPr>
          <w:trHeight w:val="1880"/>
        </w:trPr>
        <w:tc>
          <w:tcPr>
            <w:tcW w:w="10728" w:type="dxa"/>
            <w:gridSpan w:val="2"/>
          </w:tcPr>
          <w:p w:rsidR="0067541A" w:rsidRDefault="0067541A" w:rsidP="0067541A">
            <w:r w:rsidRPr="00F1103A">
              <w:t>What types of training, education, certifications, or credentials are desirable for entry-level positions in your</w:t>
            </w:r>
            <w:r>
              <w:t xml:space="preserve"> industry?</w:t>
            </w:r>
            <w:r w:rsidR="002A1AAA">
              <w:t xml:space="preserve"> </w:t>
            </w:r>
          </w:p>
          <w:p w:rsidR="002A1AAA" w:rsidRDefault="002A1AAA" w:rsidP="0067541A">
            <w:r>
              <w:t xml:space="preserve">Looking for students who are ready to learn. </w:t>
            </w:r>
            <w:r w:rsidR="002B6AB0">
              <w:t xml:space="preserve">Internships or prior learning is preferred for entry-level positions. </w:t>
            </w:r>
            <w:r w:rsidR="00E35857">
              <w:t xml:space="preserve">Incumbent workers have a need to update their technical skills. </w:t>
            </w:r>
          </w:p>
          <w:p w:rsidR="00E06EDF" w:rsidRDefault="00E06EDF" w:rsidP="0067541A">
            <w:pPr>
              <w:rPr>
                <w:b/>
                <w:sz w:val="28"/>
                <w:szCs w:val="28"/>
              </w:rPr>
            </w:pPr>
          </w:p>
        </w:tc>
      </w:tr>
      <w:tr w:rsidR="00E06EDF" w:rsidTr="00E06EDF">
        <w:trPr>
          <w:trHeight w:val="1970"/>
        </w:trPr>
        <w:tc>
          <w:tcPr>
            <w:tcW w:w="10728" w:type="dxa"/>
            <w:gridSpan w:val="2"/>
          </w:tcPr>
          <w:p w:rsidR="00E06EDF" w:rsidRDefault="00DF130E" w:rsidP="00DF130E">
            <w:r>
              <w:lastRenderedPageBreak/>
              <w:t>To give students/graduates an advantage, what needs to be added into our program to get them hired?</w:t>
            </w:r>
          </w:p>
          <w:p w:rsidR="002B6AB0" w:rsidRPr="00F1103A" w:rsidRDefault="002B6AB0" w:rsidP="00DF130E">
            <w:r>
              <w:t xml:space="preserve">Automotive: most hires come from internal recommendations. More connections to industry are needed. </w:t>
            </w:r>
            <w:r w:rsidR="00D56017">
              <w:t xml:space="preserve">Students need to recognized that any type of work experience is good experience (paid or non-paid). </w:t>
            </w:r>
          </w:p>
        </w:tc>
      </w:tr>
    </w:tbl>
    <w:p w:rsidR="002E32E3" w:rsidRPr="00EC3C1C" w:rsidRDefault="002E32E3" w:rsidP="002E32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3C1C">
        <w:rPr>
          <w:sz w:val="24"/>
          <w:szCs w:val="24"/>
        </w:rPr>
        <w:t>Patti’s name is misspelled in the prior meeting notes – please update</w:t>
      </w:r>
    </w:p>
    <w:p w:rsidR="002E32E3" w:rsidRPr="00EC3C1C" w:rsidRDefault="002E32E3" w:rsidP="002E32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3C1C">
        <w:rPr>
          <w:sz w:val="24"/>
          <w:szCs w:val="24"/>
        </w:rPr>
        <w:t>Add Gabriela Guzman to the business workgroup for future meetings</w:t>
      </w:r>
    </w:p>
    <w:p w:rsidR="002E32E3" w:rsidRPr="00EC3C1C" w:rsidRDefault="002E32E3" w:rsidP="002E32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3C1C">
        <w:rPr>
          <w:sz w:val="24"/>
          <w:szCs w:val="24"/>
        </w:rPr>
        <w:t>Cheryl needs to be added to 4th break regarding the non-credit program (only mentions Laura) – in previous meeting notes</w:t>
      </w:r>
    </w:p>
    <w:p w:rsidR="002E32E3" w:rsidRPr="00EC3C1C" w:rsidRDefault="002E32E3" w:rsidP="002E32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3C1C">
        <w:rPr>
          <w:sz w:val="24"/>
          <w:szCs w:val="24"/>
        </w:rPr>
        <w:t>6 abstentions - Minutes approved</w:t>
      </w:r>
    </w:p>
    <w:p w:rsidR="00BD32DF" w:rsidRPr="00EC3C1C" w:rsidRDefault="00BD32DF" w:rsidP="002E32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3C1C">
        <w:rPr>
          <w:sz w:val="24"/>
          <w:szCs w:val="24"/>
        </w:rPr>
        <w:t xml:space="preserve">Facilitator asked for prioritization for noncredit courses. Group proposed the following priority courses: </w:t>
      </w:r>
      <w:r w:rsidRPr="00EC3C1C">
        <w:rPr>
          <w:sz w:val="24"/>
          <w:szCs w:val="24"/>
        </w:rPr>
        <w:tab/>
      </w:r>
    </w:p>
    <w:p w:rsidR="00BD32DF" w:rsidRPr="00EC3C1C" w:rsidRDefault="002E32E3" w:rsidP="00BD32DF">
      <w:pPr>
        <w:pStyle w:val="ListParagraph"/>
        <w:rPr>
          <w:sz w:val="24"/>
          <w:szCs w:val="24"/>
        </w:rPr>
      </w:pPr>
      <w:r w:rsidRPr="00EC3C1C">
        <w:rPr>
          <w:sz w:val="24"/>
          <w:szCs w:val="24"/>
        </w:rPr>
        <w:t xml:space="preserve">Social media for business </w:t>
      </w:r>
    </w:p>
    <w:p w:rsidR="00BD32DF" w:rsidRPr="00EC3C1C" w:rsidRDefault="00BD32DF" w:rsidP="00BD32DF">
      <w:pPr>
        <w:pStyle w:val="ListParagraph"/>
        <w:rPr>
          <w:sz w:val="24"/>
          <w:szCs w:val="24"/>
        </w:rPr>
      </w:pPr>
      <w:r w:rsidRPr="00EC3C1C">
        <w:rPr>
          <w:sz w:val="24"/>
          <w:szCs w:val="24"/>
        </w:rPr>
        <w:t>A</w:t>
      </w:r>
      <w:r w:rsidR="002E32E3" w:rsidRPr="00EC3C1C">
        <w:rPr>
          <w:sz w:val="24"/>
          <w:szCs w:val="24"/>
        </w:rPr>
        <w:t>ccountin</w:t>
      </w:r>
      <w:r w:rsidRPr="00EC3C1C">
        <w:rPr>
          <w:sz w:val="24"/>
          <w:szCs w:val="24"/>
        </w:rPr>
        <w:t>g</w:t>
      </w:r>
    </w:p>
    <w:p w:rsidR="002E32E3" w:rsidRPr="00EC3C1C" w:rsidRDefault="00BD32DF" w:rsidP="00BD32DF">
      <w:pPr>
        <w:pStyle w:val="ListParagraph"/>
        <w:rPr>
          <w:sz w:val="24"/>
          <w:szCs w:val="24"/>
        </w:rPr>
      </w:pPr>
      <w:r w:rsidRPr="00EC3C1C">
        <w:rPr>
          <w:sz w:val="24"/>
          <w:szCs w:val="24"/>
        </w:rPr>
        <w:t xml:space="preserve">Workplace essentials </w:t>
      </w:r>
      <w:r w:rsidR="002E32E3" w:rsidRPr="00EC3C1C">
        <w:rPr>
          <w:sz w:val="24"/>
          <w:szCs w:val="24"/>
        </w:rPr>
        <w:t xml:space="preserve"> </w:t>
      </w:r>
    </w:p>
    <w:p w:rsidR="00BD32DF" w:rsidRPr="00EC3C1C" w:rsidRDefault="00BD32DF" w:rsidP="00BD32DF">
      <w:pPr>
        <w:rPr>
          <w:sz w:val="24"/>
          <w:szCs w:val="24"/>
        </w:rPr>
      </w:pPr>
      <w:r w:rsidRPr="00EC3C1C">
        <w:rPr>
          <w:sz w:val="24"/>
          <w:szCs w:val="24"/>
        </w:rPr>
        <w:t>Business Information Worker Certificate (Cheryl):</w:t>
      </w:r>
    </w:p>
    <w:p w:rsidR="00BD32DF" w:rsidRPr="00EC3C1C" w:rsidRDefault="00BD32DF" w:rsidP="00BD32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3C1C">
        <w:rPr>
          <w:sz w:val="24"/>
          <w:szCs w:val="24"/>
        </w:rPr>
        <w:t xml:space="preserve">Everything that is non-credit will be 800 </w:t>
      </w:r>
    </w:p>
    <w:p w:rsidR="00EC3C1C" w:rsidRPr="00EC3C1C" w:rsidRDefault="00BD32DF" w:rsidP="00BD32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3C1C">
        <w:rPr>
          <w:sz w:val="24"/>
          <w:szCs w:val="24"/>
        </w:rPr>
        <w:t>Classes very similar to</w:t>
      </w:r>
      <w:r w:rsidR="00B30EF2">
        <w:rPr>
          <w:sz w:val="24"/>
          <w:szCs w:val="24"/>
        </w:rPr>
        <w:t xml:space="preserve"> some of the courses offered in non-credit </w:t>
      </w:r>
    </w:p>
    <w:p w:rsidR="00EC3C1C" w:rsidRPr="00EC3C1C" w:rsidRDefault="00EC3C1C" w:rsidP="00EC3C1C">
      <w:pPr>
        <w:rPr>
          <w:sz w:val="24"/>
          <w:szCs w:val="24"/>
        </w:rPr>
      </w:pPr>
      <w:r w:rsidRPr="00EC3C1C">
        <w:rPr>
          <w:sz w:val="24"/>
          <w:szCs w:val="24"/>
        </w:rPr>
        <w:t xml:space="preserve">Time Management Certificate: </w:t>
      </w:r>
      <w:r>
        <w:rPr>
          <w:sz w:val="24"/>
          <w:szCs w:val="24"/>
        </w:rPr>
        <w:t>Overview</w:t>
      </w:r>
      <w:r w:rsidR="00941AB5">
        <w:rPr>
          <w:sz w:val="24"/>
          <w:szCs w:val="24"/>
        </w:rPr>
        <w:t xml:space="preserve"> (Cheryl): </w:t>
      </w:r>
      <w:r>
        <w:rPr>
          <w:sz w:val="24"/>
          <w:szCs w:val="24"/>
        </w:rPr>
        <w:t xml:space="preserve"> </w:t>
      </w:r>
    </w:p>
    <w:p w:rsidR="00B30EF2" w:rsidRPr="00B30EF2" w:rsidRDefault="00EC3C1C" w:rsidP="00B30E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3C1C">
        <w:rPr>
          <w:sz w:val="24"/>
          <w:szCs w:val="24"/>
        </w:rPr>
        <w:t xml:space="preserve">3 classes – Business skills, </w:t>
      </w:r>
      <w:r w:rsidR="00B30EF2">
        <w:rPr>
          <w:sz w:val="24"/>
          <w:szCs w:val="24"/>
        </w:rPr>
        <w:t>time management/</w:t>
      </w:r>
      <w:r w:rsidRPr="00EC3C1C">
        <w:rPr>
          <w:sz w:val="24"/>
          <w:szCs w:val="24"/>
        </w:rPr>
        <w:t>professional self-management,</w:t>
      </w:r>
      <w:r w:rsidR="00941AB5">
        <w:rPr>
          <w:sz w:val="24"/>
          <w:szCs w:val="24"/>
        </w:rPr>
        <w:t xml:space="preserve"> c</w:t>
      </w:r>
      <w:r w:rsidRPr="00EC3C1C">
        <w:rPr>
          <w:sz w:val="24"/>
          <w:szCs w:val="24"/>
        </w:rPr>
        <w:t>ritical thinking/problem solving</w:t>
      </w:r>
    </w:p>
    <w:p w:rsidR="00941AB5" w:rsidRDefault="00941AB5" w:rsidP="00941A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1AB5">
        <w:rPr>
          <w:sz w:val="24"/>
          <w:szCs w:val="24"/>
        </w:rPr>
        <w:t>Cheryl described how students need instruction on professional attire and professionalis</w:t>
      </w:r>
      <w:r>
        <w:rPr>
          <w:sz w:val="24"/>
          <w:szCs w:val="24"/>
        </w:rPr>
        <w:t xml:space="preserve">m </w:t>
      </w:r>
    </w:p>
    <w:p w:rsidR="00B30EF2" w:rsidRDefault="00B30EF2" w:rsidP="00B30EF2">
      <w:pPr>
        <w:rPr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="00C11960">
        <w:rPr>
          <w:sz w:val="24"/>
          <w:szCs w:val="24"/>
        </w:rPr>
        <w:t>Can c</w:t>
      </w:r>
      <w:r>
        <w:rPr>
          <w:sz w:val="24"/>
          <w:szCs w:val="24"/>
        </w:rPr>
        <w:t xml:space="preserve">ourses can be taken concurrently? Courses can be taken concurrently except for accounting. </w:t>
      </w:r>
    </w:p>
    <w:p w:rsidR="00B30EF2" w:rsidRDefault="00B30EF2" w:rsidP="00B30EF2">
      <w:pPr>
        <w:rPr>
          <w:sz w:val="24"/>
          <w:szCs w:val="24"/>
        </w:rPr>
      </w:pPr>
      <w:r>
        <w:rPr>
          <w:sz w:val="24"/>
          <w:szCs w:val="24"/>
        </w:rPr>
        <w:t>Question: Does the college have capacity? Yes, non-credit allows for summer/winter and weekend courses.</w:t>
      </w:r>
    </w:p>
    <w:p w:rsidR="00B30EF2" w:rsidRPr="00B30EF2" w:rsidRDefault="00B30EF2" w:rsidP="00B30EF2">
      <w:pPr>
        <w:rPr>
          <w:sz w:val="24"/>
          <w:szCs w:val="24"/>
        </w:rPr>
      </w:pPr>
      <w:r>
        <w:rPr>
          <w:sz w:val="24"/>
          <w:szCs w:val="24"/>
        </w:rPr>
        <w:t>Current top Code not the best for the Business Information Worker- M. Goss recommended Top Code – 051400</w:t>
      </w:r>
      <w:r>
        <w:rPr>
          <w:sz w:val="24"/>
          <w:szCs w:val="24"/>
        </w:rPr>
        <w:br/>
        <w:t>Ben: employers would like to have their employees get a certificate</w:t>
      </w:r>
      <w:r w:rsidR="00FD371A">
        <w:rPr>
          <w:sz w:val="24"/>
          <w:szCs w:val="24"/>
        </w:rPr>
        <w:t>.</w:t>
      </w:r>
    </w:p>
    <w:p w:rsidR="00BD32DF" w:rsidRDefault="00B30EF2" w:rsidP="00B30EF2">
      <w:pPr>
        <w:rPr>
          <w:sz w:val="24"/>
          <w:szCs w:val="24"/>
        </w:rPr>
      </w:pPr>
      <w:r w:rsidRPr="00B30EF2">
        <w:rPr>
          <w:sz w:val="24"/>
          <w:szCs w:val="24"/>
        </w:rPr>
        <w:t xml:space="preserve">James: Will social media course involve the fact that lawsuits can be served via social media? </w:t>
      </w:r>
    </w:p>
    <w:p w:rsidR="00FD371A" w:rsidRDefault="00FD371A" w:rsidP="00B30EF2">
      <w:pPr>
        <w:rPr>
          <w:sz w:val="24"/>
          <w:szCs w:val="24"/>
        </w:rPr>
      </w:pPr>
      <w:r>
        <w:rPr>
          <w:sz w:val="24"/>
          <w:szCs w:val="24"/>
        </w:rPr>
        <w:t xml:space="preserve">Gabriela: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needs to be a part of the instruction so that it better connects to students.</w:t>
      </w:r>
    </w:p>
    <w:p w:rsidR="00FD371A" w:rsidRPr="00B30EF2" w:rsidRDefault="00FD371A" w:rsidP="00B30EF2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approve: Ben (first), Gabriela (second) – all approved. </w:t>
      </w:r>
    </w:p>
    <w:sectPr w:rsidR="00FD371A" w:rsidRPr="00B30EF2" w:rsidSect="00E06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BBA"/>
    <w:multiLevelType w:val="hybridMultilevel"/>
    <w:tmpl w:val="2B9446B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05869B2"/>
    <w:multiLevelType w:val="hybridMultilevel"/>
    <w:tmpl w:val="E330654A"/>
    <w:lvl w:ilvl="0" w:tplc="18AA8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16F47"/>
    <w:multiLevelType w:val="hybridMultilevel"/>
    <w:tmpl w:val="ABCC2744"/>
    <w:lvl w:ilvl="0" w:tplc="18AA8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70755"/>
    <w:multiLevelType w:val="hybridMultilevel"/>
    <w:tmpl w:val="E1E467B0"/>
    <w:lvl w:ilvl="0" w:tplc="18AA894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DF"/>
    <w:rsid w:val="00032CA4"/>
    <w:rsid w:val="00051250"/>
    <w:rsid w:val="000875C5"/>
    <w:rsid w:val="00105D8C"/>
    <w:rsid w:val="00171F15"/>
    <w:rsid w:val="00181ABC"/>
    <w:rsid w:val="0019766B"/>
    <w:rsid w:val="001E6105"/>
    <w:rsid w:val="0024692A"/>
    <w:rsid w:val="00256162"/>
    <w:rsid w:val="002757C4"/>
    <w:rsid w:val="0028503C"/>
    <w:rsid w:val="002A1AAA"/>
    <w:rsid w:val="002B6AB0"/>
    <w:rsid w:val="002E32E3"/>
    <w:rsid w:val="003370FD"/>
    <w:rsid w:val="0036185F"/>
    <w:rsid w:val="003B436A"/>
    <w:rsid w:val="003C352C"/>
    <w:rsid w:val="003D5083"/>
    <w:rsid w:val="003F5BC5"/>
    <w:rsid w:val="004E5229"/>
    <w:rsid w:val="005012F2"/>
    <w:rsid w:val="005118DA"/>
    <w:rsid w:val="005D64D3"/>
    <w:rsid w:val="005E3BEA"/>
    <w:rsid w:val="005F341D"/>
    <w:rsid w:val="00663C9B"/>
    <w:rsid w:val="0067541A"/>
    <w:rsid w:val="006807B7"/>
    <w:rsid w:val="00685695"/>
    <w:rsid w:val="006F22A3"/>
    <w:rsid w:val="00716134"/>
    <w:rsid w:val="00756EDA"/>
    <w:rsid w:val="00757E95"/>
    <w:rsid w:val="00812568"/>
    <w:rsid w:val="00852F61"/>
    <w:rsid w:val="008B0230"/>
    <w:rsid w:val="00941AB5"/>
    <w:rsid w:val="00A30CB2"/>
    <w:rsid w:val="00A515E9"/>
    <w:rsid w:val="00AA0B4D"/>
    <w:rsid w:val="00AB5E8D"/>
    <w:rsid w:val="00AF16EF"/>
    <w:rsid w:val="00B30EF2"/>
    <w:rsid w:val="00B33E0E"/>
    <w:rsid w:val="00B74A23"/>
    <w:rsid w:val="00B8368F"/>
    <w:rsid w:val="00B95494"/>
    <w:rsid w:val="00BD32DF"/>
    <w:rsid w:val="00C11960"/>
    <w:rsid w:val="00C71EEB"/>
    <w:rsid w:val="00D42244"/>
    <w:rsid w:val="00D56017"/>
    <w:rsid w:val="00D778B1"/>
    <w:rsid w:val="00D91681"/>
    <w:rsid w:val="00DC6496"/>
    <w:rsid w:val="00DF130E"/>
    <w:rsid w:val="00E06EDF"/>
    <w:rsid w:val="00E07345"/>
    <w:rsid w:val="00E07515"/>
    <w:rsid w:val="00E1335B"/>
    <w:rsid w:val="00E201D7"/>
    <w:rsid w:val="00E35857"/>
    <w:rsid w:val="00EC3C1C"/>
    <w:rsid w:val="00F45B0B"/>
    <w:rsid w:val="00FC5E10"/>
    <w:rsid w:val="00FD371A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51EE8-C06B-4C3D-BE85-A2B1491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6E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6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B9F6-554C-4321-8CB7-404AAE60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Deidra Puentes</dc:creator>
  <cp:lastModifiedBy>micro</cp:lastModifiedBy>
  <cp:revision>2</cp:revision>
  <cp:lastPrinted>2018-04-24T15:29:00Z</cp:lastPrinted>
  <dcterms:created xsi:type="dcterms:W3CDTF">2019-12-10T20:18:00Z</dcterms:created>
  <dcterms:modified xsi:type="dcterms:W3CDTF">2019-12-10T20:18:00Z</dcterms:modified>
</cp:coreProperties>
</file>